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DE" w:rsidRP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  <w:br/>
        <w:t>Общий план ра</w:t>
      </w:r>
      <w:r w:rsidR="00F72076"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  <w:t>боты ДОУ по охране труда на 20__</w:t>
      </w:r>
      <w:bookmarkStart w:id="0" w:name="_GoBack"/>
      <w:bookmarkEnd w:id="0"/>
      <w:r w:rsidRPr="00D743DE"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  <w:t xml:space="preserve"> год</w:t>
      </w:r>
    </w:p>
    <w:tbl>
      <w:tblPr>
        <w:tblW w:w="11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8"/>
        <w:gridCol w:w="5400"/>
      </w:tblGrid>
      <w:tr w:rsidR="00D743DE" w:rsidRPr="00D743DE" w:rsidTr="00D743DE">
        <w:tc>
          <w:tcPr>
            <w:tcW w:w="6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Согласовано на собрании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> </w:t>
            </w: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16"/>
                <w:szCs w:val="16"/>
                <w:lang w:eastAsia="ru-RU"/>
              </w:rPr>
              <w:t>первичной профсоюзной организации</w:t>
            </w:r>
            <w:r w:rsidRPr="00D743DE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D743DE" w:rsidRPr="00D743DE" w:rsidTr="00D743DE">
        <w:tc>
          <w:tcPr>
            <w:tcW w:w="6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F72076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Председатель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> </w:t>
            </w:r>
            <w:r w:rsidR="00F72076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 xml:space="preserve">трудового 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 xml:space="preserve"> </w:t>
            </w:r>
            <w:r w:rsidR="00F72076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076" w:rsidRDefault="00D743DE" w:rsidP="00F72076">
            <w:pPr>
              <w:spacing w:after="0" w:line="336" w:lineRule="atLeast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Заведующий МК</w:t>
            </w:r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 xml:space="preserve">ДОУ </w:t>
            </w: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 xml:space="preserve">Бежтинский детский </w:t>
            </w:r>
          </w:p>
          <w:p w:rsidR="00D743DE" w:rsidRPr="00F72076" w:rsidRDefault="00F72076" w:rsidP="00F72076">
            <w:pPr>
              <w:spacing w:after="0" w:line="336" w:lineRule="atLeast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ясли-сад</w:t>
            </w:r>
            <w:proofErr w:type="gramEnd"/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 xml:space="preserve"> №1»</w:t>
            </w:r>
            <w:r w:rsidR="00D743DE"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743DE" w:rsidRPr="00D743DE" w:rsidTr="00D743DE">
        <w:tc>
          <w:tcPr>
            <w:tcW w:w="6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Протокол №___/</w:t>
            </w:r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____________</w:t>
            </w:r>
          </w:p>
          <w:p w:rsidR="00D743DE" w:rsidRPr="00D743DE" w:rsidRDefault="00D743DE" w:rsidP="00F72076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>                                     </w:t>
            </w: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                / </w:t>
            </w:r>
            <w:proofErr w:type="spellStart"/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>Умалова</w:t>
            </w:r>
            <w:proofErr w:type="spellEnd"/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А.М.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/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F72076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Приказ №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                                           ________________________</w:t>
            </w: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>/</w:t>
            </w:r>
            <w:proofErr w:type="spellStart"/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>Курбаналиева</w:t>
            </w:r>
            <w:proofErr w:type="spellEnd"/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Ш.Д.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/</w:t>
            </w:r>
          </w:p>
        </w:tc>
      </w:tr>
      <w:tr w:rsidR="00D743DE" w:rsidRPr="00D743DE" w:rsidTr="00D743DE">
        <w:trPr>
          <w:trHeight w:val="457"/>
        </w:trPr>
        <w:tc>
          <w:tcPr>
            <w:tcW w:w="6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               </w:t>
            </w:r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              « ____»______20__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_ г.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F72076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                            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> </w:t>
            </w:r>
            <w:r w:rsidR="00F72076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« __»______20__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_ г.</w:t>
            </w:r>
          </w:p>
        </w:tc>
      </w:tr>
    </w:tbl>
    <w:p w:rsidR="00D743DE" w:rsidRPr="00D743DE" w:rsidRDefault="00D743DE" w:rsidP="00D743DE">
      <w:pPr>
        <w:spacing w:after="0" w:line="336" w:lineRule="atLeast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  <w:t> 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ПЛАН РАБОТЫ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По охране труда и безопа</w:t>
      </w:r>
      <w:r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сности жизнедеятельности на 20</w:t>
      </w:r>
      <w:r w:rsidR="00F72076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___</w:t>
      </w:r>
      <w:r w:rsidRPr="00D743DE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 xml:space="preserve"> год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организационно-технических мероприятий по улучшению условий и охраны труда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194A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421"/>
        <w:gridCol w:w="1727"/>
        <w:gridCol w:w="2147"/>
        <w:gridCol w:w="1673"/>
      </w:tblGrid>
      <w:tr w:rsidR="00D743DE" w:rsidRPr="00D743DE" w:rsidTr="00D743DE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№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proofErr w:type="gramStart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п</w:t>
            </w:r>
            <w:proofErr w:type="gramEnd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proofErr w:type="gramStart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 xml:space="preserve"> за выполнение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5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Издание приказов: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- о назначении ответственных лиц за организацию безопасных лиц за организацию безопасной работы;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- назначении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за служебные помещения;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- назначения ответственного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На общем собрании трудового коллектива избрать уполномоченных (доверенных) лиц по охране труда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Заведующий,</w:t>
            </w:r>
          </w:p>
          <w:p w:rsidR="00D743DE" w:rsidRPr="00D743DE" w:rsidRDefault="00D743DE" w:rsidP="00F72076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председатель </w:t>
            </w:r>
            <w:r w:rsidR="00F72076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Общий технический осмотр здания, территории, кровли, ограждений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Январь, август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по ОТ, комиссия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Обучение работников безопасным методам работы, правилам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Март-Май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Заключения соглашения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 между администрацией и профсоюзным комитетом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F72076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Заведующий, председатель </w:t>
            </w:r>
            <w:r w:rsidR="00F72076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Обеспечение работников спецодеждой и другими средствами индивидуальной 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lastRenderedPageBreak/>
              <w:t>защиты в соответствии с нормами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lastRenderedPageBreak/>
              <w:t>1 раз в неделю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Ответственный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 завхоз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Проверка соглашения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 между администрацией и профсоюзным комитетом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Сентябрь,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F72076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Комиссия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 </w:t>
            </w:r>
            <w:r w:rsidR="00F72076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ТК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Регулярная поверка рабочих мест с целью контроля за соблюдение работниками правил техники безопасности, норм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Один раз в месяц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Уполномоченный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Регулярное пополнение аптечек первой медицинской помощи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Один раз в квартал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Содержание территории, здания, помещений в порядке. Соблюдение норм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.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Своевременное устранение причин, несущих угрозу жизни и здоровья работников и воспитанников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Уполномоченный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Регулярная проверка освещения и содержание в рабочем состоянии осветительной арматуры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Два раза в месяц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Уполномоченный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 завхоз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Совместно с профсоюзным комитетом организовать систематический административно-общественный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состоянием охраны труда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Один раз в квартал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Комиссия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</w:tbl>
    <w:p w:rsidR="00D743DE" w:rsidRPr="00D743DE" w:rsidRDefault="00D743DE" w:rsidP="00D743DE">
      <w:pPr>
        <w:spacing w:after="0" w:line="336" w:lineRule="atLeast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  <w:t> </w:t>
      </w: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sectPr w:rsidR="00D743DE" w:rsidSect="00FE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B8A"/>
    <w:multiLevelType w:val="multilevel"/>
    <w:tmpl w:val="A4E2F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3DE"/>
    <w:rsid w:val="00BB4819"/>
    <w:rsid w:val="00D743DE"/>
    <w:rsid w:val="00F72076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90"/>
  </w:style>
  <w:style w:type="paragraph" w:styleId="1">
    <w:name w:val="heading 1"/>
    <w:basedOn w:val="a"/>
    <w:link w:val="10"/>
    <w:uiPriority w:val="9"/>
    <w:qFormat/>
    <w:rsid w:val="00D74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4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4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3DE"/>
    <w:rPr>
      <w:b/>
      <w:bCs/>
    </w:rPr>
  </w:style>
  <w:style w:type="character" w:customStyle="1" w:styleId="apple-converted-space">
    <w:name w:val="apple-converted-space"/>
    <w:basedOn w:val="a0"/>
    <w:rsid w:val="00D743DE"/>
  </w:style>
  <w:style w:type="character" w:styleId="a5">
    <w:name w:val="Hyperlink"/>
    <w:basedOn w:val="a0"/>
    <w:uiPriority w:val="99"/>
    <w:semiHidden/>
    <w:unhideWhenUsed/>
    <w:rsid w:val="00D743DE"/>
    <w:rPr>
      <w:color w:val="0000FF"/>
      <w:u w:val="single"/>
    </w:rPr>
  </w:style>
  <w:style w:type="character" w:styleId="a6">
    <w:name w:val="Emphasis"/>
    <w:basedOn w:val="a0"/>
    <w:uiPriority w:val="20"/>
    <w:qFormat/>
    <w:rsid w:val="00D743DE"/>
    <w:rPr>
      <w:i/>
      <w:iCs/>
    </w:rPr>
  </w:style>
  <w:style w:type="paragraph" w:customStyle="1" w:styleId="40">
    <w:name w:val="40"/>
    <w:basedOn w:val="a"/>
    <w:rsid w:val="00D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gedout">
    <w:name w:val="loggedout"/>
    <w:basedOn w:val="a0"/>
    <w:rsid w:val="00D743DE"/>
  </w:style>
  <w:style w:type="paragraph" w:customStyle="1" w:styleId="pull-left">
    <w:name w:val="pull-left"/>
    <w:basedOn w:val="a"/>
    <w:rsid w:val="00D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82547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78140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6068">
                          <w:marLeft w:val="0"/>
                          <w:marRight w:val="0"/>
                          <w:marTop w:val="34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2167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2014-02-19T11:43:00Z</cp:lastPrinted>
  <dcterms:created xsi:type="dcterms:W3CDTF">2014-02-19T11:46:00Z</dcterms:created>
  <dcterms:modified xsi:type="dcterms:W3CDTF">2021-11-29T10:39:00Z</dcterms:modified>
</cp:coreProperties>
</file>